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1653172801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73E491E" w14:textId="39168DA5" w:rsidR="00832936" w:rsidRDefault="00832936" w:rsidP="00832936">
          <w:pPr>
            <w:pStyle w:val="NoSpacing"/>
            <w:spacing w:before="1540" w:after="240" w:line="360" w:lineRule="auto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7D0EE66D" wp14:editId="3FAAE274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DAA793A8E8994E3FAC60908B0468C9F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B87D13A" w14:textId="2C49362E" w:rsidR="00832936" w:rsidRPr="00E304BF" w:rsidRDefault="00832936" w:rsidP="00832936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 w:line="360" w:lineRule="auto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832936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Bill Payment Reminder System</w:t>
              </w:r>
            </w:p>
          </w:sdtContent>
        </w:sdt>
        <w:p w14:paraId="447262EE" w14:textId="77777777" w:rsidR="00832936" w:rsidRDefault="00832936" w:rsidP="00832936">
          <w:pPr>
            <w:pStyle w:val="NoSpacing"/>
            <w:spacing w:before="480" w:line="360" w:lineRule="auto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BE438D" wp14:editId="33322F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20247FC4" w14:textId="77777777" w:rsidR="00832936" w:rsidRDefault="00832936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BE43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20247FC4" w14:textId="77777777" w:rsidR="00832936" w:rsidRDefault="00832936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275B9CD9" wp14:editId="009CEFA0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4A1B86" w14:textId="77777777" w:rsidR="00832936" w:rsidRDefault="00832936" w:rsidP="00832936">
          <w:pPr>
            <w:spacing w:line="360" w:lineRule="auto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1FA188D8" wp14:editId="130B9765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671F8F0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lastRenderedPageBreak/>
            <w:t>Problem Statement</w:t>
          </w:r>
        </w:p>
        <w:p w14:paraId="3D67FE9B" w14:textId="77777777" w:rsidR="00832936" w:rsidRPr="00832936" w:rsidRDefault="00832936" w:rsidP="00412E92">
          <w:pPr>
            <w:spacing w:line="360" w:lineRule="auto"/>
          </w:pPr>
          <w:r w:rsidRPr="00832936">
            <w:t xml:space="preserve">Managing multiple bills, from utilities to credit card payments, can be overwhelming, and missing a payment often results in late fees or penalties. People juggling various financial commitments may struggle to keep track of due dates, increasing the likelihood of missed payments. A Bill Payment Reminder System addresses this issue by sending automated reminders for upcoming payments, helping users stay on top of their bills and avoid unnecessary fees. By integrating </w:t>
          </w:r>
          <w:proofErr w:type="gramStart"/>
          <w:r w:rsidRPr="00832936">
            <w:t>with</w:t>
          </w:r>
          <w:proofErr w:type="gramEnd"/>
          <w:r w:rsidRPr="00832936">
            <w:t xml:space="preserve"> bank accounts and providing an overview of upcoming payments, this platform offers a comprehensive solution for financial organization and on-time bill management.</w:t>
          </w:r>
        </w:p>
        <w:p w14:paraId="599F5DF8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Project Type</w:t>
          </w:r>
        </w:p>
        <w:p w14:paraId="465E4C14" w14:textId="77777777" w:rsidR="00412E92" w:rsidRDefault="00832936" w:rsidP="00412E92">
          <w:pPr>
            <w:pStyle w:val="ListParagraph"/>
            <w:numPr>
              <w:ilvl w:val="0"/>
              <w:numId w:val="1"/>
            </w:numPr>
            <w:spacing w:line="360" w:lineRule="auto"/>
            <w:jc w:val="left"/>
          </w:pPr>
          <w:r w:rsidRPr="00412E92">
            <w:rPr>
              <w:b/>
              <w:bCs/>
            </w:rPr>
            <w:t>Type:</w:t>
          </w:r>
          <w:r w:rsidRPr="00832936">
            <w:t xml:space="preserve"> Mobile/Web Application</w:t>
          </w:r>
        </w:p>
        <w:p w14:paraId="51E4CEE1" w14:textId="726EFAEC" w:rsidR="00832936" w:rsidRPr="00832936" w:rsidRDefault="00832936" w:rsidP="00412E92">
          <w:pPr>
            <w:pStyle w:val="ListParagraph"/>
            <w:numPr>
              <w:ilvl w:val="0"/>
              <w:numId w:val="1"/>
            </w:numPr>
            <w:spacing w:line="360" w:lineRule="auto"/>
            <w:jc w:val="left"/>
          </w:pPr>
          <w:r w:rsidRPr="00412E92">
            <w:rPr>
              <w:b/>
              <w:bCs/>
            </w:rPr>
            <w:t>Category:</w:t>
          </w:r>
          <w:r w:rsidRPr="00832936">
            <w:t xml:space="preserve"> Financial Management, Payment Automation, Personal Finance</w:t>
          </w:r>
        </w:p>
        <w:p w14:paraId="51E17B22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Industry Area</w:t>
          </w:r>
        </w:p>
        <w:p w14:paraId="115C6BBD" w14:textId="77777777" w:rsidR="00412E92" w:rsidRDefault="00832936" w:rsidP="00412E92">
          <w:pPr>
            <w:pStyle w:val="ListParagraph"/>
            <w:numPr>
              <w:ilvl w:val="0"/>
              <w:numId w:val="2"/>
            </w:numPr>
            <w:spacing w:line="360" w:lineRule="auto"/>
            <w:jc w:val="left"/>
          </w:pPr>
          <w:r w:rsidRPr="00412E92">
            <w:rPr>
              <w:b/>
              <w:bCs/>
            </w:rPr>
            <w:t>Industry:</w:t>
          </w:r>
          <w:r w:rsidRPr="00832936">
            <w:t xml:space="preserve"> FinTech, Personal Finance, Consumer Technology</w:t>
          </w:r>
        </w:p>
        <w:p w14:paraId="523DA8AF" w14:textId="50EB4BDC" w:rsidR="00832936" w:rsidRPr="00832936" w:rsidRDefault="00832936" w:rsidP="00412E92">
          <w:pPr>
            <w:pStyle w:val="ListParagraph"/>
            <w:numPr>
              <w:ilvl w:val="0"/>
              <w:numId w:val="2"/>
            </w:numPr>
            <w:spacing w:line="360" w:lineRule="auto"/>
            <w:jc w:val="left"/>
          </w:pPr>
          <w:r w:rsidRPr="00412E92">
            <w:rPr>
              <w:b/>
              <w:bCs/>
            </w:rPr>
            <w:t>Relevant Sectors:</w:t>
          </w:r>
          <w:r w:rsidRPr="00832936">
            <w:t xml:space="preserve"> Expense Management, Automated Reminders, Financial Planning, Banking and Payments</w:t>
          </w:r>
        </w:p>
        <w:p w14:paraId="227D198B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Software Expertise Required</w:t>
          </w:r>
        </w:p>
        <w:p w14:paraId="3449A66A" w14:textId="77777777" w:rsidR="00832936" w:rsidRPr="00832936" w:rsidRDefault="00832936" w:rsidP="00412E92">
          <w:pPr>
            <w:spacing w:line="360" w:lineRule="auto"/>
          </w:pPr>
          <w:r w:rsidRPr="00832936">
            <w:t>The development of an effective Bill Payment Reminder System requires expertise in various technical areas:</w:t>
          </w:r>
        </w:p>
        <w:p w14:paraId="0881FDD6" w14:textId="77777777" w:rsidR="00832936" w:rsidRPr="00832936" w:rsidRDefault="00832936" w:rsidP="00412E9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412E92">
            <w:rPr>
              <w:b/>
              <w:bCs/>
            </w:rPr>
            <w:t>Frontend Development:</w:t>
          </w:r>
          <w:r w:rsidRPr="00832936">
            <w:t xml:space="preserve"> Knowledge of mobile and web development frameworks like React Native or Flutter for mobile, and React or Angular for web, to create a user-friendly interface where users can view upcoming bills and manage reminders.</w:t>
          </w:r>
        </w:p>
        <w:p w14:paraId="7DF3BF99" w14:textId="77777777" w:rsidR="00832936" w:rsidRPr="00832936" w:rsidRDefault="00832936" w:rsidP="00412E9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412E92">
            <w:rPr>
              <w:b/>
              <w:bCs/>
            </w:rPr>
            <w:t>Backend Development:</w:t>
          </w:r>
          <w:r w:rsidRPr="00832936">
            <w:t xml:space="preserve"> Proficiency in backend technologies like Node.js, Django, or Ruby on Rails to handle data storage, user authentication, and automated scheduling of reminders.</w:t>
          </w:r>
        </w:p>
        <w:p w14:paraId="0B0A4E04" w14:textId="77777777" w:rsidR="00832936" w:rsidRPr="00832936" w:rsidRDefault="00832936" w:rsidP="00412E9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412E92">
            <w:rPr>
              <w:b/>
              <w:bCs/>
            </w:rPr>
            <w:t>Database Management:</w:t>
          </w:r>
          <w:r w:rsidRPr="00832936">
            <w:t xml:space="preserve"> Experience with databases such as PostgreSQL, MySQL, or MongoDB for storing user data, payment history, and scheduling information.</w:t>
          </w:r>
        </w:p>
        <w:p w14:paraId="255FA5A1" w14:textId="77777777" w:rsidR="00832936" w:rsidRPr="00832936" w:rsidRDefault="00832936" w:rsidP="00412E9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412E92">
            <w:rPr>
              <w:b/>
              <w:bCs/>
            </w:rPr>
            <w:lastRenderedPageBreak/>
            <w:t>API Integration with Banks and Payment Systems:</w:t>
          </w:r>
          <w:r w:rsidRPr="00832936">
            <w:t xml:space="preserve"> Familiarity with APIs for secure bank integration (such as Plaid or </w:t>
          </w:r>
          <w:proofErr w:type="spellStart"/>
          <w:r w:rsidRPr="00832936">
            <w:t>Yodlee</w:t>
          </w:r>
          <w:proofErr w:type="spellEnd"/>
          <w:r w:rsidRPr="00832936">
            <w:t>) to automatically import and update bill data, helping users manage all their payments in one place.</w:t>
          </w:r>
        </w:p>
        <w:p w14:paraId="6161D17A" w14:textId="77777777" w:rsidR="00832936" w:rsidRPr="00832936" w:rsidRDefault="00832936" w:rsidP="00412E9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412E92">
            <w:rPr>
              <w:b/>
              <w:bCs/>
            </w:rPr>
            <w:t>Automation and Notifications:</w:t>
          </w:r>
          <w:r w:rsidRPr="00832936">
            <w:t xml:space="preserve"> Expertise in automation technologies to schedule notifications and reminders, using push notifications, SMS, or email alerts to ensure timely reminders.</w:t>
          </w:r>
        </w:p>
        <w:p w14:paraId="00AE13CF" w14:textId="77777777" w:rsidR="00832936" w:rsidRPr="00832936" w:rsidRDefault="00832936" w:rsidP="00412E9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412E92">
            <w:rPr>
              <w:b/>
              <w:bCs/>
            </w:rPr>
            <w:t>Data Security and Compliance:</w:t>
          </w:r>
          <w:r w:rsidRPr="00832936">
            <w:t xml:space="preserve"> Understanding of financial data protection and compliance with regulations like GDPR, ensuring sensitive user data remains secure.</w:t>
          </w:r>
        </w:p>
        <w:p w14:paraId="313AA18D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Use Cases</w:t>
          </w:r>
        </w:p>
        <w:p w14:paraId="31545E4A" w14:textId="77777777" w:rsidR="00832936" w:rsidRPr="00832936" w:rsidRDefault="00832936" w:rsidP="00412E92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412E92">
            <w:rPr>
              <w:b/>
              <w:bCs/>
            </w:rPr>
            <w:t>For Individual Users:</w:t>
          </w:r>
          <w:r w:rsidRPr="00832936">
            <w:t xml:space="preserve"> Users can add and manage all recurring bills (e.g., electricity, rent, credit card payments) in one place, receive reminders before due dates, and avoid late fees.</w:t>
          </w:r>
        </w:p>
        <w:p w14:paraId="0CB2077A" w14:textId="77777777" w:rsidR="00832936" w:rsidRPr="00832936" w:rsidRDefault="00832936" w:rsidP="00412E92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412E92">
            <w:rPr>
              <w:b/>
              <w:bCs/>
            </w:rPr>
            <w:t>For Families and Households:</w:t>
          </w:r>
          <w:r w:rsidRPr="00832936">
            <w:t xml:space="preserve"> Families can manage shared bills, ensuring all members are aware of upcoming payments and can contribute accordingly.</w:t>
          </w:r>
        </w:p>
        <w:p w14:paraId="24D59333" w14:textId="77777777" w:rsidR="00832936" w:rsidRPr="00832936" w:rsidRDefault="00832936" w:rsidP="00412E92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412E92">
            <w:rPr>
              <w:b/>
              <w:bCs/>
            </w:rPr>
            <w:t>For Small Business Owners:</w:t>
          </w:r>
          <w:r w:rsidRPr="00832936">
            <w:t xml:space="preserve"> Small business owners can use the platform to keep track of business expenses, including utilities, rent, and supplier payments, improving financial organization and cash flow management.</w:t>
          </w:r>
        </w:p>
        <w:p w14:paraId="307CCC61" w14:textId="77777777" w:rsidR="00832936" w:rsidRPr="00832936" w:rsidRDefault="00832936" w:rsidP="00412E92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412E92">
            <w:rPr>
              <w:b/>
              <w:bCs/>
            </w:rPr>
            <w:t>For Financial Advisors and Budgeting Apps:</w:t>
          </w:r>
          <w:r w:rsidRPr="00832936">
            <w:t xml:space="preserve"> Integration with budgeting apps allows financial advisors to help clients manage recurring expenses, reduce the likelihood of missed payments, and improve financial planning.</w:t>
          </w:r>
        </w:p>
        <w:p w14:paraId="3EB973F3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Expected Outcomes</w:t>
          </w:r>
        </w:p>
        <w:p w14:paraId="6BA21724" w14:textId="77777777" w:rsidR="00832936" w:rsidRPr="00832936" w:rsidRDefault="00832936" w:rsidP="00412E92">
          <w:pPr>
            <w:spacing w:line="360" w:lineRule="auto"/>
          </w:pPr>
          <w:r w:rsidRPr="00832936">
            <w:t>The platform will help users avoid late fees, reduce financial stress, and maintain a better overview of their financial commitments. By automating reminders and providing a clear dashboard for bill management, the app makes financial planning easier, more organized, and hassle-free. Users will experience improved financial health, with fewer missed payments and more control over their expenses.</w:t>
          </w:r>
        </w:p>
        <w:p w14:paraId="445EAAC7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Benefits</w:t>
          </w:r>
        </w:p>
        <w:p w14:paraId="7ECA60F1" w14:textId="77777777" w:rsidR="00832936" w:rsidRPr="00832936" w:rsidRDefault="00832936" w:rsidP="00412E92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412E92">
            <w:rPr>
              <w:b/>
              <w:bCs/>
            </w:rPr>
            <w:t>On-Time Payments:</w:t>
          </w:r>
          <w:r w:rsidRPr="00832936">
            <w:t xml:space="preserve"> Automated reminders ensure that users pay their bills on time, avoiding late fees and protecting their credit scores.</w:t>
          </w:r>
        </w:p>
        <w:p w14:paraId="34F5F6C9" w14:textId="77777777" w:rsidR="00832936" w:rsidRPr="00832936" w:rsidRDefault="00832936" w:rsidP="00412E92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412E92">
            <w:rPr>
              <w:b/>
              <w:bCs/>
            </w:rPr>
            <w:lastRenderedPageBreak/>
            <w:t>Centralized Bill Management:</w:t>
          </w:r>
          <w:r w:rsidRPr="00832936">
            <w:t xml:space="preserve"> Users can track all their bills in one place, gaining a clearer picture of their recurring expenses and due dates.</w:t>
          </w:r>
        </w:p>
        <w:p w14:paraId="5B0952F6" w14:textId="77777777" w:rsidR="00832936" w:rsidRPr="00832936" w:rsidRDefault="00832936" w:rsidP="00412E92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412E92">
            <w:rPr>
              <w:b/>
              <w:bCs/>
            </w:rPr>
            <w:t>Improved Financial Planning:</w:t>
          </w:r>
          <w:r w:rsidRPr="00832936">
            <w:t xml:space="preserve"> By managing bills and setting reminders, users can budget more effectively and allocate funds for upcoming payments.</w:t>
          </w:r>
        </w:p>
        <w:p w14:paraId="0FC08E52" w14:textId="77777777" w:rsidR="00832936" w:rsidRPr="00832936" w:rsidRDefault="00832936" w:rsidP="00412E92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412E92">
            <w:rPr>
              <w:b/>
              <w:bCs/>
            </w:rPr>
            <w:t>Reduced Financial Stress:</w:t>
          </w:r>
          <w:r w:rsidRPr="00832936">
            <w:t xml:space="preserve"> Automation takes the mental load off users, minimizing the risk of forgetting payments and reducing financial anxiety.</w:t>
          </w:r>
        </w:p>
        <w:p w14:paraId="6920A94B" w14:textId="77777777" w:rsidR="00832936" w:rsidRPr="00832936" w:rsidRDefault="00832936" w:rsidP="00412E92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412E92">
            <w:rPr>
              <w:b/>
              <w:bCs/>
            </w:rPr>
            <w:t>Enhanced Convenience through Integration:</w:t>
          </w:r>
          <w:r w:rsidRPr="00832936">
            <w:t xml:space="preserve"> Integration with bank accounts and payment systems allows users to sync bills automatically, saving time and providing a seamless experience.</w:t>
          </w:r>
        </w:p>
        <w:p w14:paraId="250B835B" w14:textId="77777777" w:rsidR="00832936" w:rsidRPr="00832936" w:rsidRDefault="00832936" w:rsidP="00412E92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412E92">
            <w:rPr>
              <w:b/>
              <w:bCs/>
            </w:rPr>
            <w:t>Customizable Reminders:</w:t>
          </w:r>
          <w:r w:rsidRPr="00832936">
            <w:t xml:space="preserve"> Users can customize when they receive reminders (e.g., days before due dates) to fit their personal preferences and ensure payments are made on time.</w:t>
          </w:r>
        </w:p>
        <w:p w14:paraId="45BAFD1F" w14:textId="77777777" w:rsidR="00832936" w:rsidRPr="00832936" w:rsidRDefault="00832936" w:rsidP="00412E92">
          <w:pPr>
            <w:pStyle w:val="Heading2"/>
            <w:spacing w:line="360" w:lineRule="auto"/>
          </w:pPr>
          <w:r w:rsidRPr="00832936">
            <w:t>Project Duration</w:t>
          </w:r>
        </w:p>
        <w:p w14:paraId="318D578B" w14:textId="34AD6F53" w:rsidR="00832936" w:rsidRPr="00832936" w:rsidRDefault="00832936" w:rsidP="00412E92">
          <w:pPr>
            <w:spacing w:line="360" w:lineRule="auto"/>
          </w:pPr>
          <w:r w:rsidRPr="00832936">
            <w:rPr>
              <w:b/>
              <w:bCs/>
            </w:rPr>
            <w:t>Estimated Duration:</w:t>
          </w:r>
          <w:r w:rsidRPr="00832936">
            <w:t xml:space="preserve"> </w:t>
          </w:r>
          <w:r w:rsidR="00412E92">
            <w:t>4</w:t>
          </w:r>
          <w:r w:rsidRPr="00832936">
            <w:t>-5 months for development, testing, and deployment of a basic version, with additional time allocated for integrating bank APIs, security testing, and user experience design.</w:t>
          </w:r>
        </w:p>
        <w:p w14:paraId="0C99D7CE" w14:textId="616AEB80" w:rsidR="00832936" w:rsidRDefault="00000000">
          <w:pPr>
            <w:jc w:val="left"/>
          </w:pPr>
        </w:p>
      </w:sdtContent>
    </w:sdt>
    <w:sectPr w:rsidR="00832936" w:rsidSect="0083293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9E36" w14:textId="77777777" w:rsidR="00FE229E" w:rsidRDefault="00FE229E" w:rsidP="00832936">
      <w:pPr>
        <w:spacing w:after="0" w:line="240" w:lineRule="auto"/>
      </w:pPr>
      <w:r>
        <w:separator/>
      </w:r>
    </w:p>
  </w:endnote>
  <w:endnote w:type="continuationSeparator" w:id="0">
    <w:p w14:paraId="55D571BE" w14:textId="77777777" w:rsidR="00FE229E" w:rsidRDefault="00FE229E" w:rsidP="0083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18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31752" w14:textId="799734BE" w:rsidR="00832936" w:rsidRDefault="00832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6BF46" w14:textId="77777777" w:rsidR="00832936" w:rsidRDefault="00832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1BFB0" w14:textId="77777777" w:rsidR="00FE229E" w:rsidRDefault="00FE229E" w:rsidP="00832936">
      <w:pPr>
        <w:spacing w:after="0" w:line="240" w:lineRule="auto"/>
      </w:pPr>
      <w:r>
        <w:separator/>
      </w:r>
    </w:p>
  </w:footnote>
  <w:footnote w:type="continuationSeparator" w:id="0">
    <w:p w14:paraId="3D779354" w14:textId="77777777" w:rsidR="00FE229E" w:rsidRDefault="00FE229E" w:rsidP="0083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595"/>
    <w:multiLevelType w:val="hybridMultilevel"/>
    <w:tmpl w:val="138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6FF"/>
    <w:multiLevelType w:val="hybridMultilevel"/>
    <w:tmpl w:val="E94C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20C0"/>
    <w:multiLevelType w:val="hybridMultilevel"/>
    <w:tmpl w:val="672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1688"/>
    <w:multiLevelType w:val="hybridMultilevel"/>
    <w:tmpl w:val="C374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67C25"/>
    <w:multiLevelType w:val="hybridMultilevel"/>
    <w:tmpl w:val="1FF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7078">
    <w:abstractNumId w:val="4"/>
  </w:num>
  <w:num w:numId="2" w16cid:durableId="176773726">
    <w:abstractNumId w:val="2"/>
  </w:num>
  <w:num w:numId="3" w16cid:durableId="1790969595">
    <w:abstractNumId w:val="1"/>
  </w:num>
  <w:num w:numId="4" w16cid:durableId="58789945">
    <w:abstractNumId w:val="0"/>
  </w:num>
  <w:num w:numId="5" w16cid:durableId="158638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AD"/>
    <w:rsid w:val="001C1F87"/>
    <w:rsid w:val="00252D33"/>
    <w:rsid w:val="00412E92"/>
    <w:rsid w:val="006D3658"/>
    <w:rsid w:val="00764C06"/>
    <w:rsid w:val="00832936"/>
    <w:rsid w:val="009A1DE7"/>
    <w:rsid w:val="00E76024"/>
    <w:rsid w:val="00F245B0"/>
    <w:rsid w:val="00F5608A"/>
    <w:rsid w:val="00F851AD"/>
    <w:rsid w:val="00FA6B26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D12E6"/>
  <w15:chartTrackingRefBased/>
  <w15:docId w15:val="{1FD691D7-5A6E-4D2A-8E67-193A94B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1A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1A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AD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1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936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83293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32936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2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36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832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36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A793A8E8994E3FAC60908B0468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387F-76A6-45EF-BB12-5F66FE51383F}"/>
      </w:docPartPr>
      <w:docPartBody>
        <w:p w:rsidR="00DD04BC" w:rsidRDefault="00334E97" w:rsidP="00334E97">
          <w:pPr>
            <w:pStyle w:val="DAA793A8E8994E3FAC60908B0468C9F7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97"/>
    <w:rsid w:val="00252D33"/>
    <w:rsid w:val="00334E97"/>
    <w:rsid w:val="00430435"/>
    <w:rsid w:val="00D8027E"/>
    <w:rsid w:val="00DD04BC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793A8E8994E3FAC60908B0468C9F7">
    <w:name w:val="DAA793A8E8994E3FAC60908B0468C9F7"/>
    <w:rsid w:val="00334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3959</Characters>
  <Application>Microsoft Office Word</Application>
  <DocSecurity>0</DocSecurity>
  <Lines>73</Lines>
  <Paragraphs>35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Payment Reminder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2024-11-12T04:15:00Z</dcterms:created>
  <dcterms:modified xsi:type="dcterms:W3CDTF">2024-11-12T10:34:00Z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920ff160e8eea856ec230893b5b622e72fe3df5204c7e736db59174b85b48022</vt:lpwstr>
  </property>
</Properties>
</file>